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介護保険法第７８条の２第４項各号の規定に該当しない旨の誓約書</w:t>
      </w:r>
    </w:p>
    <w:p>
      <w:pPr>
        <w:pStyle w:val="0"/>
        <w:wordWrap w:val="0"/>
        <w:jc w:val="righ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　年　　月　　日</w:t>
      </w:r>
    </w:p>
    <w:p>
      <w:pPr>
        <w:pStyle w:val="0"/>
        <w:jc w:val="left"/>
        <w:rPr>
          <w:rFonts w:hint="default" w:asciiTheme="majorEastAsia" w:hAnsiTheme="majorEastAsia" w:eastAsiaTheme="majorEastAsia"/>
        </w:rPr>
      </w:pPr>
      <w:r>
        <w:rPr>
          <w:rFonts w:hint="eastAsia" w:asciiTheme="majorEastAsia" w:hAnsiTheme="majorEastAsia" w:eastAsiaTheme="majorEastAsia"/>
        </w:rPr>
        <w:t>筑　後　市　長　　様　　　　　　　　　　　　　　　　　　　　　　　　　　　　　</w:t>
      </w:r>
    </w:p>
    <w:tbl>
      <w:tblPr>
        <w:tblStyle w:val="27"/>
        <w:tblW w:w="5777" w:type="dxa"/>
        <w:jc w:val="left"/>
        <w:tblInd w:w="39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0"/>
        <w:gridCol w:w="1134"/>
        <w:gridCol w:w="3793"/>
      </w:tblGrid>
      <w:tr>
        <w:trPr>
          <w:trHeight w:val="527" w:hRule="atLeast"/>
        </w:trPr>
        <w:tc>
          <w:tcPr>
            <w:tcW w:w="850" w:type="dxa"/>
            <w:vMerge w:val="restart"/>
            <w:vAlign w:val="top"/>
          </w:tcPr>
          <w:p>
            <w:pPr>
              <w:pStyle w:val="0"/>
              <w:jc w:val="left"/>
              <w:rPr>
                <w:rFonts w:hint="default" w:asciiTheme="majorEastAsia" w:hAnsiTheme="majorEastAsia" w:eastAsiaTheme="majorEastAsia"/>
              </w:rPr>
            </w:pPr>
          </w:p>
          <w:p>
            <w:pPr>
              <w:pStyle w:val="0"/>
              <w:jc w:val="left"/>
              <w:rPr>
                <w:rFonts w:hint="eastAsia" w:asciiTheme="majorEastAsia" w:hAnsiTheme="majorEastAsia" w:eastAsiaTheme="majorEastAsia"/>
              </w:rPr>
            </w:pPr>
            <w:r>
              <w:rPr>
                <w:rFonts w:hint="eastAsia" w:asciiTheme="majorEastAsia" w:hAnsiTheme="majorEastAsia" w:eastAsiaTheme="majorEastAsia"/>
              </w:rPr>
              <w:t>申請者</w:t>
            </w:r>
          </w:p>
        </w:tc>
        <w:tc>
          <w:tcPr>
            <w:tcW w:w="1134" w:type="dxa"/>
            <w:vAlign w:val="center"/>
          </w:tcPr>
          <w:p>
            <w:pPr>
              <w:pStyle w:val="0"/>
              <w:jc w:val="left"/>
              <w:rPr>
                <w:rFonts w:hint="eastAsia" w:asciiTheme="majorEastAsia" w:hAnsiTheme="majorEastAsia" w:eastAsiaTheme="majorEastAsia"/>
              </w:rPr>
            </w:pPr>
            <w:r>
              <w:rPr>
                <w:rFonts w:hint="eastAsia" w:asciiTheme="majorEastAsia" w:hAnsiTheme="majorEastAsia" w:eastAsiaTheme="majorEastAsia"/>
              </w:rPr>
              <w:t>所在地</w:t>
            </w:r>
          </w:p>
        </w:tc>
        <w:tc>
          <w:tcPr>
            <w:tcW w:w="3793" w:type="dxa"/>
            <w:vAlign w:val="top"/>
          </w:tcPr>
          <w:p>
            <w:pPr>
              <w:pStyle w:val="0"/>
              <w:jc w:val="left"/>
              <w:rPr>
                <w:rFonts w:hint="eastAsia" w:asciiTheme="majorEastAsia" w:hAnsiTheme="majorEastAsia" w:eastAsiaTheme="majorEastAsia"/>
              </w:rPr>
            </w:pPr>
          </w:p>
        </w:tc>
      </w:tr>
      <w:tr>
        <w:trPr>
          <w:trHeight w:val="563" w:hRule="atLeast"/>
        </w:trPr>
        <w:tc>
          <w:tcPr>
            <w:tcW w:w="850" w:type="dxa"/>
            <w:vMerge w:val="continue"/>
            <w:vAlign w:val="top"/>
          </w:tcPr>
          <w:p>
            <w:pPr>
              <w:pStyle w:val="0"/>
              <w:jc w:val="left"/>
              <w:rPr>
                <w:rFonts w:hint="eastAsia" w:asciiTheme="majorEastAsia" w:hAnsiTheme="majorEastAsia" w:eastAsiaTheme="majorEastAsia"/>
              </w:rPr>
            </w:pPr>
          </w:p>
        </w:tc>
        <w:tc>
          <w:tcPr>
            <w:tcW w:w="1134" w:type="dxa"/>
            <w:vAlign w:val="center"/>
          </w:tcPr>
          <w:p>
            <w:pPr>
              <w:pStyle w:val="0"/>
              <w:jc w:val="left"/>
              <w:rPr>
                <w:rFonts w:hint="eastAsia" w:asciiTheme="majorEastAsia" w:hAnsiTheme="majorEastAsia" w:eastAsiaTheme="majorEastAsia"/>
              </w:rPr>
            </w:pPr>
            <w:r>
              <w:rPr>
                <w:rFonts w:hint="eastAsia" w:asciiTheme="majorEastAsia" w:hAnsiTheme="majorEastAsia" w:eastAsiaTheme="majorEastAsia"/>
              </w:rPr>
              <w:t>名称</w:t>
            </w:r>
          </w:p>
        </w:tc>
        <w:tc>
          <w:tcPr>
            <w:tcW w:w="3793" w:type="dxa"/>
            <w:vAlign w:val="top"/>
          </w:tcPr>
          <w:p>
            <w:pPr>
              <w:pStyle w:val="0"/>
              <w:jc w:val="left"/>
              <w:rPr>
                <w:rFonts w:hint="eastAsia" w:asciiTheme="majorEastAsia" w:hAnsiTheme="majorEastAsia" w:eastAsiaTheme="majorEastAsia"/>
              </w:rPr>
            </w:pPr>
          </w:p>
        </w:tc>
      </w:tr>
      <w:tr>
        <w:trPr>
          <w:trHeight w:val="571" w:hRule="atLeast"/>
        </w:trPr>
        <w:tc>
          <w:tcPr>
            <w:tcW w:w="850" w:type="dxa"/>
            <w:vMerge w:val="continue"/>
            <w:vAlign w:val="top"/>
          </w:tcPr>
          <w:p>
            <w:pPr>
              <w:pStyle w:val="0"/>
              <w:jc w:val="left"/>
              <w:rPr>
                <w:rFonts w:hint="eastAsia" w:asciiTheme="majorEastAsia" w:hAnsiTheme="majorEastAsia" w:eastAsiaTheme="majorEastAsia"/>
              </w:rPr>
            </w:pPr>
          </w:p>
        </w:tc>
        <w:tc>
          <w:tcPr>
            <w:tcW w:w="1134" w:type="dxa"/>
            <w:vAlign w:val="center"/>
          </w:tcPr>
          <w:p>
            <w:pPr>
              <w:pStyle w:val="0"/>
              <w:jc w:val="left"/>
              <w:rPr>
                <w:rFonts w:hint="eastAsia" w:asciiTheme="majorEastAsia" w:hAnsiTheme="majorEastAsia" w:eastAsiaTheme="majorEastAsia"/>
              </w:rPr>
            </w:pPr>
            <w:r>
              <w:rPr>
                <w:rFonts w:hint="eastAsia" w:asciiTheme="majorEastAsia" w:hAnsiTheme="majorEastAsia" w:eastAsiaTheme="majorEastAsia"/>
              </w:rPr>
              <w:t>代表者名</w:t>
            </w:r>
          </w:p>
        </w:tc>
        <w:tc>
          <w:tcPr>
            <w:tcW w:w="3793" w:type="dxa"/>
            <w:vAlign w:val="top"/>
          </w:tcPr>
          <w:p>
            <w:pPr>
              <w:pStyle w:val="0"/>
              <w:jc w:val="left"/>
              <w:rPr>
                <w:rFonts w:hint="eastAsia" w:asciiTheme="majorEastAsia" w:hAnsiTheme="majorEastAsia" w:eastAsiaTheme="majorEastAsia"/>
              </w:rPr>
            </w:pPr>
          </w:p>
        </w:tc>
      </w:tr>
      <w:tr>
        <w:trPr>
          <w:trHeight w:val="565" w:hRule="atLeast"/>
        </w:trPr>
        <w:tc>
          <w:tcPr>
            <w:tcW w:w="850" w:type="dxa"/>
            <w:vMerge w:val="continue"/>
            <w:vAlign w:val="top"/>
          </w:tcPr>
          <w:p>
            <w:pPr>
              <w:pStyle w:val="0"/>
              <w:jc w:val="left"/>
              <w:rPr>
                <w:rFonts w:hint="eastAsia" w:asciiTheme="majorEastAsia" w:hAnsiTheme="majorEastAsia" w:eastAsiaTheme="majorEastAsia"/>
              </w:rPr>
            </w:pPr>
          </w:p>
        </w:tc>
        <w:tc>
          <w:tcPr>
            <w:tcW w:w="1134" w:type="dxa"/>
            <w:vAlign w:val="center"/>
          </w:tcPr>
          <w:p>
            <w:pPr>
              <w:pStyle w:val="0"/>
              <w:jc w:val="left"/>
              <w:rPr>
                <w:rFonts w:hint="eastAsia" w:asciiTheme="majorEastAsia" w:hAnsiTheme="majorEastAsia" w:eastAsiaTheme="majorEastAsia"/>
              </w:rPr>
            </w:pPr>
            <w:r>
              <w:rPr>
                <w:rFonts w:hint="eastAsia" w:asciiTheme="majorEastAsia" w:hAnsiTheme="majorEastAsia" w:eastAsiaTheme="majorEastAsia"/>
              </w:rPr>
              <w:t>住所</w:t>
            </w:r>
          </w:p>
        </w:tc>
        <w:tc>
          <w:tcPr>
            <w:tcW w:w="3793" w:type="dxa"/>
            <w:vAlign w:val="top"/>
          </w:tcPr>
          <w:p>
            <w:pPr>
              <w:pStyle w:val="0"/>
              <w:jc w:val="left"/>
              <w:rPr>
                <w:rFonts w:hint="eastAsia" w:asciiTheme="majorEastAsia" w:hAnsiTheme="majorEastAsia" w:eastAsiaTheme="majorEastAsia"/>
              </w:rPr>
            </w:pPr>
          </w:p>
        </w:tc>
      </w:tr>
    </w:tbl>
    <w:p>
      <w:pPr>
        <w:pStyle w:val="0"/>
        <w:jc w:val="left"/>
        <w:rPr>
          <w:rFonts w:hint="default" w:asciiTheme="majorEastAsia" w:hAnsiTheme="majorEastAsia" w:eastAsiaTheme="majorEastAsia"/>
        </w:rPr>
      </w:pP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rPr>
        <w:t>　申請者が下記のいずれにも該当しない者であることを誓約します。</w:t>
      </w:r>
    </w:p>
    <w:p>
      <w:pPr>
        <w:pStyle w:val="0"/>
        <w:spacing w:line="240" w:lineRule="exact"/>
        <w:jc w:val="left"/>
        <w:rPr>
          <w:rFonts w:hint="default" w:asciiTheme="majorEastAsia" w:hAnsiTheme="majorEastAsia" w:eastAsiaTheme="majorEastAsia"/>
        </w:rPr>
      </w:pPr>
    </w:p>
    <w:p>
      <w:pPr>
        <w:pStyle w:val="19"/>
        <w:spacing w:line="240" w:lineRule="exact"/>
        <w:rPr>
          <w:rFonts w:hint="eastAsia"/>
        </w:rPr>
      </w:pPr>
      <w:r>
        <w:rPr>
          <w:rFonts w:hint="eastAsia"/>
        </w:rPr>
        <w:t>記</w:t>
      </w:r>
    </w:p>
    <w:p>
      <w:pPr>
        <w:pStyle w:val="0"/>
        <w:spacing w:line="240" w:lineRule="exact"/>
        <w:ind w:left="240" w:hanging="240"/>
        <w:rPr>
          <w:rFonts w:hint="default" w:ascii="ＭＳ 明朝" w:hAnsi="ＭＳ 明朝" w:eastAsia="ＭＳ 明朝"/>
          <w:color w:val="000000"/>
          <w:sz w:val="16"/>
        </w:rPr>
      </w:pPr>
      <w:r>
        <w:rPr>
          <w:rFonts w:hint="eastAsia" w:ascii="ＭＳ 明朝" w:hAnsi="ＭＳ 明朝" w:eastAsia="ＭＳ 明朝"/>
          <w:color w:val="000000"/>
          <w:sz w:val="16"/>
        </w:rPr>
        <w:t>【介護保険法第７８条の２第４項各号】</w:t>
      </w:r>
    </w:p>
    <w:p>
      <w:pPr>
        <w:pStyle w:val="0"/>
        <w:spacing w:line="240" w:lineRule="exact"/>
        <w:ind w:left="240" w:hanging="240"/>
        <w:rPr>
          <w:rFonts w:hint="default" w:ascii="ＭＳ 明朝" w:hAnsi="ＭＳ 明朝" w:eastAsia="ＭＳ 明朝"/>
          <w:color w:val="000000"/>
          <w:sz w:val="16"/>
        </w:rPr>
      </w:pP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一　申請者が市町村の条例で定める者でないとき。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四　当該申請に係る事業所が当該市町村の区域の外にある場合であって、その所在地の市町村長の同意を得ていないとき。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四の二　申請者が、禁錮以上の刑に処せられ、その執行を終わり、又は執行を受けることがなくなるまでの者であるとき。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五の二　申請者が、労働に関する法律の規定であって政令で定めるものにより罰金の刑に処せられ、その執行を終わり、又は執行を受けることがなくなるまでの者であるとき。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八　申請者が、指定の申請前五年以内に居宅サービス等に関し不正又は著しく不当な行為をした者であるとき。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pPr>
        <w:pStyle w:val="0"/>
        <w:spacing w:line="240" w:lineRule="exact"/>
        <w:ind w:left="480" w:hanging="240"/>
        <w:rPr>
          <w:rFonts w:hint="default" w:ascii="ＭＳ 明朝" w:hAnsi="ＭＳ 明朝" w:eastAsia="ＭＳ 明朝"/>
          <w:color w:val="000000"/>
          <w:sz w:val="16"/>
        </w:rPr>
      </w:pPr>
      <w:r>
        <w:rPr>
          <w:rFonts w:hint="eastAsia" w:ascii="ＭＳ 明朝" w:hAnsi="ＭＳ 明朝" w:eastAsia="ＭＳ 明朝"/>
          <w:color w:val="000000"/>
          <w:sz w:val="16"/>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pPr>
        <w:pStyle w:val="0"/>
        <w:rPr>
          <w:rFonts w:hint="default"/>
        </w:rPr>
      </w:pPr>
    </w:p>
    <w:p>
      <w:pPr>
        <w:pStyle w:val="0"/>
        <w:spacing w:line="320" w:lineRule="exact"/>
        <w:rPr>
          <w:rFonts w:hint="eastAsia"/>
        </w:rPr>
      </w:pPr>
      <w:bookmarkStart w:id="0" w:name="_GoBack"/>
      <w:bookmarkEnd w:id="0"/>
    </w:p>
    <w:sectPr>
      <w:headerReference r:id="rId5" w:type="first"/>
      <w:pgSz w:w="11906" w:h="16838"/>
      <w:pgMar w:top="680" w:right="1077" w:bottom="680" w:left="1077"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参考様式８</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9"/>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ajorEastAsia" w:hAnsiTheme="majorEastAsia" w:eastAsiaTheme="majorEastAsia"/>
    </w:rPr>
  </w:style>
  <w:style w:type="character" w:styleId="20" w:customStyle="1">
    <w:name w:val="記 (文字)"/>
    <w:basedOn w:val="10"/>
    <w:next w:val="20"/>
    <w:link w:val="19"/>
    <w:uiPriority w:val="0"/>
    <w:rPr>
      <w:rFonts w:asciiTheme="majorEastAsia" w:hAnsiTheme="majorEastAsia" w:eastAsiaTheme="majorEastAsia"/>
    </w:rPr>
  </w:style>
  <w:style w:type="paragraph" w:styleId="21">
    <w:name w:val="Closing"/>
    <w:basedOn w:val="0"/>
    <w:next w:val="21"/>
    <w:link w:val="22"/>
    <w:uiPriority w:val="0"/>
    <w:pPr>
      <w:jc w:val="right"/>
    </w:pPr>
    <w:rPr>
      <w:rFonts w:asciiTheme="majorEastAsia" w:hAnsiTheme="majorEastAsia" w:eastAsiaTheme="majorEastAsia"/>
    </w:rPr>
  </w:style>
  <w:style w:type="character" w:styleId="22" w:customStyle="1">
    <w:name w:val="結語 (文字)"/>
    <w:basedOn w:val="10"/>
    <w:next w:val="22"/>
    <w:link w:val="21"/>
    <w:uiPriority w:val="0"/>
    <w:rPr>
      <w:rFonts w:asciiTheme="majorEastAsia" w:hAnsiTheme="majorEastAsia" w:eastAsiaTheme="majorEastAsia"/>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2</Words>
  <Characters>3684</Characters>
  <Application>JUST Note</Application>
  <Lines>1136</Lines>
  <Paragraphs>37</Paragraphs>
  <CharactersWithSpaces>3758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高齢者支援課　坂田　克哉</dc:creator>
  <cp:lastModifiedBy>高齢者支援課　大石　健太郎</cp:lastModifiedBy>
  <cp:lastPrinted>2023-04-05T04:58:34Z</cp:lastPrinted>
  <dcterms:created xsi:type="dcterms:W3CDTF">2016-12-13T07:38:00Z</dcterms:created>
  <dcterms:modified xsi:type="dcterms:W3CDTF">2022-04-05T02:07:38Z</dcterms:modified>
  <cp:revision>2</cp:revision>
</cp:coreProperties>
</file>