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（様式第</w:t>
      </w:r>
      <w:r>
        <w:rPr>
          <w:rFonts w:hint="eastAsia" w:ascii="BIZ UD明朝 Medium" w:hAnsi="BIZ UD明朝 Medium" w:eastAsia="BIZ UD明朝 Medium"/>
        </w:rPr>
        <w:t>6</w:t>
      </w:r>
      <w:r>
        <w:rPr>
          <w:rFonts w:hint="eastAsia" w:ascii="BIZ UD明朝 Medium" w:hAnsi="BIZ UD明朝 Medium" w:eastAsia="BIZ UD明朝 Medium"/>
        </w:rPr>
        <w:t>号）</w:t>
      </w:r>
    </w:p>
    <w:p>
      <w:pPr>
        <w:pStyle w:val="0"/>
        <w:spacing w:line="400" w:lineRule="exact"/>
        <w:ind w:left="0" w:leftChars="0" w:right="0" w:rightChars="0" w:firstLine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ゴシック" w:hAnsi="BIZ UDゴシック" w:eastAsia="BIZ UDゴシック"/>
          <w:sz w:val="28"/>
        </w:rPr>
        <w:t>見　積　書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spacing w:line="400" w:lineRule="exact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　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spacing w:line="400" w:lineRule="exact"/>
        <w:ind w:left="210" w:leftChars="100" w:right="0" w:righ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筑後市長　様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tbl>
      <w:tblPr>
        <w:tblStyle w:val="17"/>
        <w:tblW w:w="0" w:type="auto"/>
        <w:tblInd w:w="3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3570"/>
        <w:gridCol w:w="522"/>
      </w:tblGrid>
      <w:tr>
        <w:trPr>
          <w:trHeight w:val="62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在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地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会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社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名</w:t>
            </w: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 w:right="0" w:rightChars="0" w:firstLineChars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tbl>
      <w:tblPr>
        <w:tblStyle w:val="17"/>
        <w:tblW w:w="72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43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5"/>
        <w:gridCol w:w="511"/>
      </w:tblGrid>
      <w:tr>
        <w:trPr>
          <w:trHeight w:val="624" w:hRule="atLeast"/>
        </w:trPr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bookmarkStart w:id="0" w:name="_MON_1073116781"/>
            <w:bookmarkEnd w:id="0"/>
            <w:bookmarkStart w:id="1" w:name="_MON_1073117074"/>
            <w:bookmarkEnd w:id="1"/>
            <w:bookmarkStart w:id="2" w:name="_MON_1073117173"/>
            <w:bookmarkEnd w:id="2"/>
            <w:r>
              <w:rPr>
                <w:rFonts w:hint="eastAsia" w:ascii="BIZ UD明朝 Medium" w:hAnsi="BIZ UD明朝 Medium" w:eastAsia="BIZ UD明朝 Medium"/>
                <w:sz w:val="24"/>
              </w:rPr>
              <w:t>業務名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筑後市公式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LINE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構築事業</w:t>
            </w:r>
          </w:p>
        </w:tc>
      </w:tr>
      <w:tr>
        <w:trPr>
          <w:trHeight w:val="227" w:hRule="atLeast"/>
        </w:trPr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340" w:lineRule="exac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340" w:lineRule="exac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金　額</w:t>
            </w:r>
          </w:p>
        </w:tc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 w:right="0" w:rightChars="0" w:firstLine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  <w:t>￥</w:t>
            </w:r>
          </w:p>
        </w:tc>
        <w:tc>
          <w:tcPr>
            <w:tcW w:w="506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6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6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6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6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05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  <w:tc>
          <w:tcPr>
            <w:tcW w:w="511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/>
              <w:ind w:left="0" w:leftChars="0"/>
              <w:rPr>
                <w:rFonts w:hint="eastAsia" w:ascii="BIZ UD明朝 Medium" w:hAnsi="BIZ UD明朝 Medium" w:eastAsia="BIZ UD明朝 Medium"/>
                <w:color w:val="000000" w:themeColor="text1"/>
                <w:sz w:val="3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60" w:lineRule="exact"/>
        <w:rPr>
          <w:rFonts w:hint="eastAsia" w:ascii="BIZ UD明朝 Medium" w:hAnsi="BIZ UD明朝 Medium" w:eastAsia="BIZ UD明朝 Medium"/>
          <w:sz w:val="21"/>
        </w:rPr>
      </w:pPr>
    </w:p>
    <w:tbl>
      <w:tblPr>
        <w:tblStyle w:val="17"/>
        <w:tblW w:w="6308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310"/>
        <w:gridCol w:w="3998"/>
      </w:tblGrid>
      <w:tr>
        <w:trPr>
          <w:trHeight w:val="227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line="400" w:lineRule="exact"/>
              <w:ind w:left="0" w:leftChars="0" w:right="0" w:rightChars="0" w:firstLineChars="0"/>
              <w:jc w:val="center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【内　訳】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 w:right="0" w:rightChars="0" w:firstLineChars="0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line="400" w:lineRule="exact"/>
              <w:ind w:left="0" w:left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構　築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￥</w:t>
            </w:r>
          </w:p>
        </w:tc>
      </w:tr>
      <w:tr>
        <w:trPr>
          <w:trHeight w:val="567" w:hRule="atLeast"/>
        </w:trPr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 w:right="0" w:rightChars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運用・保守</w:t>
            </w:r>
          </w:p>
        </w:tc>
        <w:tc>
          <w:tcPr>
            <w:tcW w:w="39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 w:right="0" w:rightChars="0" w:firstLine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￥</w:t>
            </w:r>
          </w:p>
        </w:tc>
      </w:tr>
      <w:tr>
        <w:trPr>
          <w:trHeight w:val="567" w:hRule="atLeast"/>
        </w:trPr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320" w:lineRule="exact"/>
              <w:ind w:left="0" w:left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（参考）運用・保守</w:t>
            </w:r>
          </w:p>
          <w:p>
            <w:pPr>
              <w:pStyle w:val="0"/>
              <w:spacing w:before="0" w:beforeLines="0" w:beforeAutospacing="0" w:after="0" w:afterLines="0" w:afterAutospacing="0" w:line="320" w:lineRule="exact"/>
              <w:ind w:left="0" w:left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※単年度</w:t>
            </w:r>
          </w:p>
        </w:tc>
        <w:tc>
          <w:tcPr>
            <w:tcW w:w="39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￥</w:t>
            </w:r>
          </w:p>
        </w:tc>
      </w:tr>
    </w:tbl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筑後市公式</w:t>
      </w:r>
      <w:r>
        <w:rPr>
          <w:rFonts w:hint="eastAsia" w:ascii="BIZ UD明朝 Medium" w:hAnsi="BIZ UD明朝 Medium" w:eastAsia="BIZ UD明朝 Medium"/>
        </w:rPr>
        <w:t>LINE</w:t>
      </w:r>
      <w:r>
        <w:rPr>
          <w:rFonts w:hint="eastAsia" w:ascii="BIZ UD明朝 Medium" w:hAnsi="BIZ UD明朝 Medium" w:eastAsia="BIZ UD明朝 Medium"/>
        </w:rPr>
        <w:t>構築事業公募型プロポーザル実施要領及び関係法令を確認の上、上記の金額によって見積りします。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※金額はすべて消費税及び地方消費税を含んだ金額を記入すること。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※「構築」及び「運用・保守」に係る費用の詳細は、別紙明細（任意様式）を添付すること。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※「（参考）運用・保守」は参考値とするため、審査対象にはならない。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firstLineChars="0"/>
        <w:rPr>
          <w:rFonts w:hint="eastAsia" w:ascii="FOT-UD明朝 Pr6 M" w:hAnsi="FOT-UD明朝 Pr6 M" w:eastAsia="FOT-UD明朝 Pr6 M"/>
        </w:rPr>
      </w:pPr>
      <w:r>
        <w:rPr>
          <w:rFonts w:hint="eastAsia" w:ascii="FOT-UD明朝 Pr6 M" w:hAnsi="FOT-UD明朝 Pr6 M" w:eastAsia="FOT-UD明朝 Pr6 M"/>
        </w:rPr>
        <w:t>　</w:t>
      </w:r>
      <w:bookmarkStart w:id="3" w:name="_GoBack"/>
      <w:bookmarkEnd w:id="3"/>
    </w:p>
    <w:sectPr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OT-UD明朝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OT-UD角ゴ_スモール Pr6 D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FOT-UD丸ゴ_ラージ Pro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FOT-UD角ゴ_ラージ Pr6 D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100" w:leftChars="10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1</Pages>
  <Words>3</Words>
  <Characters>237</Characters>
  <Application>JUST Note</Application>
  <Lines>53</Lines>
  <Paragraphs>25</Paragraphs>
  <Company>筑後市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総務広報課　落　晋太郎</dc:creator>
  <cp:lastModifiedBy>総務広報課　落　晋太郎</cp:lastModifiedBy>
  <dcterms:created xsi:type="dcterms:W3CDTF">2021-10-04T02:59:00Z</dcterms:created>
  <dcterms:modified xsi:type="dcterms:W3CDTF">2021-10-28T06:07:57Z</dcterms:modified>
  <cp:revision>60</cp:revision>
</cp:coreProperties>
</file>